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FWG 2026/06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25.08.2026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VN 099-05 - BAUENDREINIGUNG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Dienstleistung - Bauendreinigung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